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0" w:lineRule="auto"/>
        <w:jc w:val="center"/>
        <w:rPr>
          <w:rFonts w:ascii="Arial" w:cs="Arial" w:eastAsia="Arial" w:hAnsi="Arial"/>
          <w:b w:val="1"/>
          <w:color w:val="21242c"/>
          <w:sz w:val="36"/>
          <w:szCs w:val="36"/>
        </w:rPr>
      </w:pPr>
      <w:bookmarkStart w:colFirst="0" w:colLast="0" w:name="_cvg2mtzhbcw" w:id="0"/>
      <w:bookmarkEnd w:id="0"/>
      <w:r w:rsidDel="00000000" w:rsidR="00000000" w:rsidRPr="00000000">
        <w:rPr>
          <w:rFonts w:ascii="Arial" w:cs="Arial" w:eastAsia="Arial" w:hAnsi="Arial"/>
          <w:b w:val="1"/>
          <w:color w:val="21242c"/>
          <w:sz w:val="36"/>
          <w:szCs w:val="36"/>
          <w:rtl w:val="0"/>
        </w:rPr>
        <w:t xml:space="preserve">Grammar Rubric</w:t>
      </w:r>
    </w:p>
    <w:tbl>
      <w:tblPr>
        <w:tblStyle w:val="Table1"/>
        <w:tblW w:w="1367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5.9999999999995"/>
        <w:gridCol w:w="2735.9999999999995"/>
        <w:gridCol w:w="2735.9999999999995"/>
        <w:gridCol w:w="2735.9999999999995"/>
        <w:gridCol w:w="2735.9999999999995"/>
        <w:tblGridChange w:id="0">
          <w:tblGrid>
            <w:gridCol w:w="2735.9999999999995"/>
            <w:gridCol w:w="2735.9999999999995"/>
            <w:gridCol w:w="2735.9999999999995"/>
            <w:gridCol w:w="2735.9999999999995"/>
            <w:gridCol w:w="2735.9999999999995"/>
          </w:tblGrid>
        </w:tblGridChange>
      </w:tblGrid>
      <w:tr>
        <w:trPr>
          <w:cantSplit w:val="0"/>
          <w:trHeight w:val="1454.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Criterion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Beginning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Developing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Exceeding Expectations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Sentence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Sentences are often incomplete or run-on. The student does not use varied sentence structures.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Sentences are sometimes complete but may include run-ons or fragments. The student uses some varied sentence structures.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Sentences are complete and mostly correct. The student uses varied sentence structures effectively.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Sentences are complete, correct, and varied. The student uses complex and varied sentence structures skillfully.</w:t>
            </w:r>
          </w:p>
        </w:tc>
      </w:tr>
      <w:tr>
        <w:trPr>
          <w:cantSplit w:val="0"/>
          <w:trHeight w:val="1454.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Punctuation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Punctuation is often incorrect or missing. The student does not use punctuation marks correctly.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Punctuation is sometimes correct but inconsistent. The student makes some errors in punctuation usage.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Punctuation is mostly correct. The student uses punctuation marks correctly with few errors.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Punctuation is consistently correct. The student uses punctuation marks skillfully and effectively.</w:t>
            </w:r>
          </w:p>
        </w:tc>
      </w:tr>
      <w:tr>
        <w:trPr>
          <w:cantSplit w:val="1"/>
          <w:trHeight w:val="1454.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Spelling errors are frequent and interfere with understanding. The student does not use correct spelling.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Spelling errors are present but do not significantly interfere with understanding. The student makes some spelling mistakes.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Spelling is mostly correct with few errors. The student uses correct spelling for most words.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Spelling is consistently correct. The student uses correct spelling for all words.</w:t>
            </w:r>
          </w:p>
        </w:tc>
      </w:tr>
      <w:tr>
        <w:trPr>
          <w:cantSplit w:val="0"/>
          <w:trHeight w:val="1562.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42c"/>
                <w:sz w:val="20"/>
                <w:szCs w:val="20"/>
                <w:rtl w:val="0"/>
              </w:rPr>
              <w:t xml:space="preserve">Grammar and Usage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Grammar and usage errors are frequent and interfere with understanding. The student does not use correct grammar and usage.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Grammar and usage errors are present but do not significantly interfere with understanding. The student makes some grammar and usage mistakes.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Grammar and usage are mostly correct with few errors. The student uses correct grammar and usage for most sentences.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color w:val="21242c"/>
                <w:sz w:val="20"/>
                <w:szCs w:val="20"/>
              </w:rPr>
            </w:pPr>
            <w:r w:rsidDel="00000000" w:rsidR="00000000" w:rsidRPr="00000000">
              <w:rPr>
                <w:color w:val="21242c"/>
                <w:sz w:val="20"/>
                <w:szCs w:val="20"/>
                <w:rtl w:val="0"/>
              </w:rPr>
              <w:t xml:space="preserve">Grammar and usage are consistently correct. The student uses correct grammar and usage skillfully and effectively.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3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